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CONTRATO DE OBRA</w:t>
      </w:r>
    </w:p>
    <w:p>
      <w:pPr>
        <w:jc w:val="center"/>
      </w:pPr>
      <w:r>
        <w:rPr>
          <w:b w:val="0"/>
        </w:rPr>
        <w:t>Contrato de obra o empresa en documento privado — Codigo Civil de Guatemala, Arts. 2000 al 2023</w:t>
      </w:r>
    </w:p>
    <w:p/>
    <w:p>
      <w:r>
        <w:rPr>
          <w:b w:val="0"/>
        </w:rPr>
        <w:t>En ____________________, el ____ de ______________ de ________, nosotros: ______________________________________________, con DPI (CUI) ____________________, propietario(a), en adelante EL DUENO; y ______________________________________________, con DPI (CUI) ____________________, NIT ____________, en adelante EL CONTRATISTA, celebramos CONTRATO DE OBRA contenido en las clausulas siguientes:</w:t>
      </w:r>
    </w:p>
    <w:p/>
    <w:p>
      <w:pPr>
        <w:pStyle w:val="Heading2"/>
      </w:pPr>
      <w:r>
        <w:rPr>
          <w:color w:val="0A6B72"/>
        </w:rPr>
        <w:t>PRIMERA — OBRA</w:t>
      </w:r>
    </w:p>
    <w:p>
      <w:r>
        <w:rPr>
          <w:b w:val="0"/>
        </w:rPr>
        <w:t>EL CONTRATISTA se compromete a ejecutar y entregar la obra siguiente: ____________________________________________________________, en el inmueble ubicado en ______________________________________, conforme al plano, especificaciones y presupuesto del ANEXO 1, firmados por ambas partes (Arts. 2000 y 2005).</w:t>
      </w:r>
    </w:p>
    <w:p>
      <w:pPr>
        <w:pStyle w:val="Heading2"/>
      </w:pPr>
      <w:r>
        <w:rPr>
          <w:color w:val="0A6B72"/>
        </w:rPr>
        <w:t>SEGUNDA — PRECIO</w:t>
      </w:r>
    </w:p>
    <w:p>
      <w:r>
        <w:rPr>
          <w:b w:val="0"/>
        </w:rPr>
        <w:t>( ) PRECIO ALZADO: Q ____________ (______________________________ quetzales) por la obra completa. Salvo pacto en contrario, no habra aumento por alzas de salarios o materiales; solo por cambios en el plano autorizados por EL DUENO (Art. 2007). ( ) POR UNIDAD DE MEDIDA: Q ________ por __________ (m2, ml, unidad), segun medicion de lo ejecutado.</w:t>
      </w:r>
    </w:p>
    <w:p>
      <w:r>
        <w:rPr>
          <w:b w:val="0"/>
        </w:rPr>
        <w:t>Materiales: los aporta ( ) EL CONTRATISTA ( ) EL DUENO ( ) segun el ANEXO 1.</w:t>
      </w:r>
    </w:p>
    <w:p>
      <w:pPr>
        <w:pStyle w:val="Heading2"/>
      </w:pPr>
      <w:r>
        <w:rPr>
          <w:color w:val="0A6B72"/>
        </w:rPr>
        <w:t>TERCERA — PAGOS POR ETAPA</w:t>
      </w:r>
    </w:p>
    <w:p>
      <w:r>
        <w:rPr>
          <w:b w:val="0"/>
        </w:rPr>
        <w:t>EL DUENO pagara contra la entrega de cada etapa del ANEXO 2. Cada recibo indicara a que etapa entregada se aplica el pago (Arts. 2021 y 2022). Anticipo (opcional): Q ____________, a cuenta de la etapa ______. Si EL CONTRATISTA no inicia la obra, no avanza en proporcion a lo recibido, se atrasa sin justificacion o usa materiales fuera de especificacion, respondera por los danos y perjuicios (Art. 2018).</w:t>
      </w:r>
    </w:p>
    <w:p>
      <w:pPr>
        <w:pStyle w:val="Heading2"/>
      </w:pPr>
      <w:r>
        <w:rPr>
          <w:color w:val="0A6B72"/>
        </w:rPr>
        <w:t>CUARTA — PLAZO</w:t>
      </w:r>
    </w:p>
    <w:p>
      <w:r>
        <w:rPr>
          <w:b w:val="0"/>
        </w:rPr>
        <w:t>Inicio: ____ de ______________ de ________. Entrega: ____ de ______________ de ________. Penalidad por atraso injustificado (opcional): Q ________ por dia.</w:t>
      </w:r>
    </w:p>
    <w:p>
      <w:pPr>
        <w:pStyle w:val="Heading2"/>
      </w:pPr>
      <w:r>
        <w:rPr>
          <w:color w:val="0A6B72"/>
        </w:rPr>
        <w:t>QUINTA — CAMBIOS</w:t>
      </w:r>
    </w:p>
    <w:p>
      <w:r>
        <w:rPr>
          <w:b w:val="0"/>
        </w:rPr>
        <w:t>Ningun cambio al plano, especificaciones o presupuesto sera valido sin un escrito firmado por ambas partes con su efecto en precio y plazo (Art. 2006). Si una modificacion resulta indispensable, EL CONTRATISTA avisara por escrito con el aumento de precio antes de ejecutarla (Art. 2008).</w:t>
      </w:r>
    </w:p>
    <w:p>
      <w:pPr>
        <w:pStyle w:val="Heading2"/>
      </w:pPr>
      <w:r>
        <w:rPr>
          <w:color w:val="0A6B72"/>
        </w:rPr>
        <w:t>SEXTA — PERSONAL, SUBCONTRATOS Y LICENCIAS</w:t>
      </w:r>
    </w:p>
    <w:p>
      <w:r>
        <w:rPr>
          <w:b w:val="0"/>
        </w:rPr>
        <w:t>EL CONTRATISTA es responsable del trabajo ejecutado por las personas que ocupe en la obra (Art. 2009) y asume las obligaciones con ellas; no podra encargar la obra a otro sin autorizacion escrita de EL DUENO (Art. 2010); y responde por infringir reglamentos administrativos y municipales y por los danos a terceros (Art. 2012). La licencia de construccion la tramita: ( ) EL DUENO ( ) EL CONTRATISTA.</w:t>
      </w:r>
    </w:p>
    <w:p>
      <w:pPr>
        <w:pStyle w:val="Heading2"/>
      </w:pPr>
      <w:r>
        <w:rPr>
          <w:color w:val="0A6B72"/>
        </w:rPr>
        <w:t>SEPTIMA — RIESGO Y RECEPCION</w:t>
      </w:r>
    </w:p>
    <w:p>
      <w:r>
        <w:rPr>
          <w:b w:val="0"/>
        </w:rPr>
        <w:t>El riesgo de la obra corre a cargo de EL CONTRATISTA hasta su entrega (Art. 2001). La recepcion de cada etapa y de la obra final se hara con ACTA DE RECEPCION en la que EL DUENO anotara sus reservas; si no las anota, se entiende recibida a satisfaccion, salvo vicios ocultos (Art. 2014).</w:t>
      </w:r>
    </w:p>
    <w:p>
      <w:pPr>
        <w:pStyle w:val="Heading2"/>
      </w:pPr>
      <w:r>
        <w:rPr>
          <w:color w:val="0A6B72"/>
        </w:rPr>
        <w:t>OCTAVA — GARANTIA</w:t>
      </w:r>
    </w:p>
    <w:p>
      <w:r>
        <w:rPr>
          <w:b w:val="0"/>
        </w:rPr>
        <w:t>EL CONTRATISTA responde durante cinco anos desde la entrega por la destruccion o deterioro debidos a su dolo o culpa, por defectos del terreno o cimiento que no advirtio, y por vicios de construccion no aparentes (Arts. 2015 al 2017).</w:t>
      </w:r>
    </w:p>
    <w:p>
      <w:pPr>
        <w:pStyle w:val="Heading2"/>
      </w:pPr>
      <w:r>
        <w:rPr>
          <w:color w:val="0A6B72"/>
        </w:rPr>
        <w:t>NOVENA — TERMINACION</w:t>
      </w:r>
    </w:p>
    <w:p>
      <w:r>
        <w:rPr>
          <w:b w:val="0"/>
        </w:rPr>
        <w:t>EL DUENO puede separarse del contrato pagando el trabajo realizado, los materiales empleados y la indemnizacion que fije el juez (Art. 2011).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DUENO (firma y DPI)</w:t>
            </w:r>
          </w:p>
        </w:tc>
        <w:tc>
          <w:tcPr>
            <w:tcW w:type="dxa" w:w="4320"/>
          </w:tcPr>
          <w:p>
            <w:r>
              <w:t>EL CONTRATISTA (firma y DPI)</w:t>
            </w:r>
          </w:p>
        </w:tc>
      </w:tr>
    </w:tbl>
    <w:p/>
    <w:p>
      <w:pPr>
        <w:pStyle w:val="Heading2"/>
      </w:pPr>
      <w:r>
        <w:rPr>
          <w:color w:val="0A6B72"/>
        </w:rPr>
        <w:t>ANEXO 2 — ETAPAS Y PAGOS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Etapa</w:t>
            </w:r>
          </w:p>
        </w:tc>
        <w:tc>
          <w:tcPr>
            <w:tcW w:type="dxa" w:w="2160"/>
          </w:tcPr>
          <w:p>
            <w:r>
              <w:t>Que incluye (verificable)</w:t>
            </w:r>
          </w:p>
        </w:tc>
        <w:tc>
          <w:tcPr>
            <w:tcW w:type="dxa" w:w="2160"/>
          </w:tcPr>
          <w:p>
            <w:r>
              <w:t>Monto Q</w:t>
            </w:r>
          </w:p>
        </w:tc>
        <w:tc>
          <w:tcPr>
            <w:tcW w:type="dxa" w:w="2160"/>
          </w:tcPr>
          <w:p>
            <w:r>
              <w:t>Fecha / firma de recepcion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rPr>
          <w:color w:val="0A6B72"/>
        </w:rPr>
        <w:t>ACTA DE RECEPCION</w:t>
      </w:r>
    </w:p>
    <w:p>
      <w:r>
        <w:rPr>
          <w:b/>
        </w:rPr>
        <w:t xml:space="preserve">Etapa u obra recibida: </w:t>
      </w:r>
      <w:r>
        <w:t>________________________________________</w:t>
      </w:r>
    </w:p>
    <w:p>
      <w:r>
        <w:rPr>
          <w:b/>
        </w:rPr>
        <w:t xml:space="preserve">Fecha: </w:t>
      </w:r>
      <w:r>
        <w:t>_______________________________________________________</w:t>
      </w:r>
    </w:p>
    <w:p>
      <w:r>
        <w:rPr>
          <w:b/>
        </w:rPr>
        <w:t xml:space="preserve">Reservas u observaciones de EL DUENO: </w:t>
      </w:r>
      <w:r>
        <w:t>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EL DUENO</w:t>
            </w:r>
          </w:p>
        </w:tc>
        <w:tc>
          <w:tcPr>
            <w:tcW w:type="dxa" w:w="4320"/>
          </w:tcPr>
          <w:p>
            <w:r>
              <w:t>EL CONTRATISTA</w:t>
            </w:r>
          </w:p>
        </w:tc>
      </w:tr>
    </w:tbl>
    <w:p/>
    <w:p>
      <w:r>
        <w:rPr>
          <w:b w:val="0"/>
        </w:rPr>
        <w:t>Opcional: legalizar las firmas de este contrato ante notario; con firmas legalizadas es titulo ejecutivo (Codigo Procesal Civil y Mercantil, Art. 327); la ejecucion procede por cantidades liquidas y exigibles (Art. 329).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