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FRANQUICIA</w:t>
      </w:r>
    </w:p>
    <w:p>
      <w:pPr>
        <w:jc w:val="center"/>
      </w:pPr>
      <w:r>
        <w:rPr>
          <w:b w:val="0"/>
        </w:rPr>
        <w:t>Documento privado — Codigo de Comercio Arts. 669 y 671; Ley de Propiedad Industrial (Decreto 57-2000, reformada por el Decreto 11-2006) Arts. 45-47; Reglamento (Acuerdo Gubernativo 89-2002) Art. 27</w:t>
      </w:r>
    </w:p>
    <w:p/>
    <w:p>
      <w:r>
        <w:rPr>
          <w:b w:val="0"/>
        </w:rPr>
        <w:t>En ____________________, el ____ de ______________ de ________, ______________________________, en representacion de ______________________________, titular de la marca que se identifica abajo (EL FRANQUICIANTE), y ______________________________, con DPI (CUI) o NIT ____________________, en nombre propio o en representacion de ______________________________ (EL FRANQUICIADO), celebramos este contrato de franquicia en idioma espanol (Codigo de Comercio Art. 671):</w:t>
      </w:r>
    </w:p>
    <w:p>
      <w:pPr>
        <w:pStyle w:val="Heading2"/>
      </w:pPr>
      <w:r>
        <w:rPr>
          <w:color w:val="0A6B72"/>
        </w:rPr>
        <w:t>PRIMERA — MARCA Y REGISTRO</w:t>
      </w:r>
    </w:p>
    <w:p>
      <w:r>
        <w:rPr>
          <w:b/>
        </w:rPr>
        <w:t xml:space="preserve">Marca(s) y numero(s) de registro en el RPI: </w:t>
      </w:r>
      <w:r>
        <w:t>________________________________________</w:t>
      </w:r>
    </w:p>
    <w:p>
      <w:r>
        <w:rPr>
          <w:b/>
        </w:rPr>
        <w:t xml:space="preserve">Productos o servicios (clases) para los que se licencia: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SEGUNDA — OBJETO</w:t>
      </w:r>
    </w:p>
    <w:p>
      <w:r>
        <w:rPr>
          <w:b w:val="0"/>
        </w:rPr>
        <w:t>EL FRANQUICIANTE concede a EL FRANQUICIADO licencia de uso de la marca (Ley de Propiedad Industrial Art. 45) y le transmite el sistema de operacion y la asistencia tecnica descritos en el manual de operacion, que forma parte de este contrato como anexo ____.</w:t>
      </w:r>
    </w:p>
    <w:p>
      <w:pPr>
        <w:pStyle w:val="Heading2"/>
      </w:pPr>
      <w:r>
        <w:rPr>
          <w:color w:val="0A6B72"/>
        </w:rPr>
        <w:t>TERCERA — TERRITORIO Y EXCLUSIVIDAD</w:t>
      </w:r>
    </w:p>
    <w:p>
      <w:r>
        <w:rPr>
          <w:b/>
        </w:rPr>
        <w:t xml:space="preserve">Territorio y locales autorizados: </w:t>
      </w:r>
      <w:r>
        <w:t>________________________________________</w:t>
      </w:r>
    </w:p>
    <w:p>
      <w:r>
        <w:rPr>
          <w:b w:val="0"/>
        </w:rPr>
        <w:t>La licencia es: ( ) exclusiva para el territorio indicado ( ) no exclusiva. Nota: si no se pacta, la licencia NO es exclusiva y EL FRANQUICIANTE puede otorgar otras (Art. 45 b). Si es exclusiva, EL FRANQUICIANTE no puede conceder otras licencias en el pais para la misma marca y los mismos productos o servicios ni usarla el mismo respecto de ellos (Art. 45 d).</w:t>
      </w:r>
    </w:p>
    <w:p>
      <w:pPr>
        <w:pStyle w:val="Heading2"/>
      </w:pPr>
      <w:r>
        <w:rPr>
          <w:color w:val="0A6B72"/>
        </w:rPr>
        <w:t>CUARTA — CESION Y SUBFRANQUICIAS</w:t>
      </w:r>
    </w:p>
    <w:p>
      <w:r>
        <w:rPr>
          <w:b w:val="0"/>
        </w:rPr>
        <w:t>EL FRANQUICIADO ( ) no puede ceder este contrato ni otorgar subfranquicias o sublicencias ( ) puede hacerlo con autorizacion escrita previa de EL FRANQUICIANTE. Si no se pacta, la licencia no es cedible ni permite sublicencias (Art. 45 b).</w:t>
      </w:r>
    </w:p>
    <w:p>
      <w:pPr>
        <w:pStyle w:val="Heading2"/>
      </w:pPr>
      <w:r>
        <w:rPr>
          <w:color w:val="0A6B72"/>
        </w:rPr>
        <w:t>QUINTA — CONTROL DE CALIDAD</w:t>
      </w:r>
    </w:p>
    <w:p>
      <w:r>
        <w:rPr>
          <w:b w:val="0"/>
        </w:rPr>
        <w:t>EL FRANQUICIADO cumplira los estandares del manual de operacion. EL FRANQUICIANTE podra inspeccionar los locales con aviso de ____ dias. (Ley de Propiedad Industrial Art. 46: el contrato podra contener disposiciones que aseguren el control de calidad; el juez puede prohibir el uso de la marca por falta de control de calidad o abuso de la licencia que cause o pueda causar confusion, engano o perjuicio al consumidor.)</w:t>
      </w:r>
    </w:p>
    <w:p>
      <w:pPr>
        <w:pStyle w:val="Heading2"/>
      </w:pPr>
      <w:r>
        <w:rPr>
          <w:color w:val="0A6B72"/>
        </w:rPr>
        <w:t>SEXTA — CANON DE ENTRADA Y REGALIAS</w:t>
      </w:r>
    </w:p>
    <w:p>
      <w:r>
        <w:rPr>
          <w:b/>
        </w:rPr>
        <w:t xml:space="preserve">Canon de entrada (monto, moneda y fecha de pago): </w:t>
      </w:r>
      <w:r>
        <w:t>________________________________________</w:t>
      </w:r>
    </w:p>
    <w:p>
      <w:r>
        <w:rPr>
          <w:b/>
        </w:rPr>
        <w:t xml:space="preserve">Regalia: ( ) ___ % de las ventas ( ) brutas ( ) netas ( ) monto fijo de: </w:t>
      </w:r>
      <w:r>
        <w:t>________________________________________</w:t>
      </w:r>
    </w:p>
    <w:p>
      <w:r>
        <w:rPr>
          <w:b/>
        </w:rPr>
        <w:t xml:space="preserve">Periodicidad, fecha limite y cuenta de pago: </w:t>
      </w:r>
      <w:r>
        <w:t>________________________________________</w:t>
      </w:r>
    </w:p>
    <w:p>
      <w:r>
        <w:rPr>
          <w:b w:val="0"/>
        </w:rPr>
        <w:t>Si EL FRANQUICIANTE no es residente en Guatemala, EL FRANQUICIADO obligado a llevar contabilidad completa retendra el Impuesto Sobre la Renta del 15% sobre las regalias (Decreto 10-2012 Arts. 4 num. 3 lit. c y 104 num. 3 lit. c), lo enterara dentro de los primeros diez dias del mes siguiente al pago y entregara constancia de retencion (Art. 105). Las partes declaran que la regalia pactada ( ) incluye ( ) no incluye esa retencion. Este contrato establece el monto y las condiciones de pago de la regalia para efectos del Art. 21 numeral 25 del mismo decreto (deduccion de hasta el 5% de la renta bruta, solo en el Regimen Sobre las Utilidades de Actividades Lucrativas).</w:t>
      </w:r>
    </w:p>
    <w:p>
      <w:pPr>
        <w:pStyle w:val="Heading2"/>
      </w:pPr>
      <w:r>
        <w:rPr>
          <w:color w:val="0A6B72"/>
        </w:rPr>
        <w:t>SEPTIMA — CONFIDENCIALIDAD</w:t>
      </w:r>
    </w:p>
    <w:p>
      <w:r>
        <w:rPr>
          <w:b w:val="0"/>
        </w:rPr>
        <w:t>EL FRANQUICIADO guardara reserva sobre el manual de operacion y toda informacion identificada como confidencial, durante el contrato y ____ anos despues, y no la usara fuera de la franquicia. (Ver tambien Ley de Propiedad Industrial Arts. 174-176.)</w:t>
      </w:r>
    </w:p>
    <w:p>
      <w:pPr>
        <w:pStyle w:val="Heading2"/>
      </w:pPr>
      <w:r>
        <w:rPr>
          <w:color w:val="0A6B72"/>
        </w:rPr>
        <w:t>OCTAVA — PLAZO, RENOVACION Y TERMINACION</w:t>
      </w:r>
    </w:p>
    <w:p>
      <w:r>
        <w:rPr>
          <w:b/>
        </w:rPr>
        <w:t xml:space="preserve">Plazo (anos) y condiciones de renovacion: </w:t>
      </w:r>
      <w:r>
        <w:t>________________________________________</w:t>
      </w:r>
    </w:p>
    <w:p>
      <w:r>
        <w:rPr>
          <w:b/>
        </w:rPr>
        <w:t xml:space="preserve">Causas de terminacion anticipada y plazo de aviso: </w:t>
      </w:r>
      <w:r>
        <w:t>________________________________________</w:t>
      </w:r>
    </w:p>
    <w:p>
      <w:r>
        <w:rPr>
          <w:b w:val="0"/>
        </w:rPr>
        <w:t>Al terminar, EL FRANQUICIADO dejara de usar la marca, retirara los signos distintivos de los locales en ____ dias y devolvera el manual y los materiales.</w:t>
      </w:r>
    </w:p>
    <w:p>
      <w:pPr>
        <w:pStyle w:val="Heading2"/>
      </w:pPr>
      <w:r>
        <w:rPr>
          <w:color w:val="0A6B72"/>
        </w:rPr>
        <w:t>NOVENA — INSCRIPCION DE LA LICENCIA (opcional)</w:t>
      </w:r>
    </w:p>
    <w:p>
      <w:r>
        <w:rPr>
          <w:b w:val="0"/>
        </w:rPr>
        <w:t>La inscripcion de la licencia en el Registro de la Propiedad Intelectual no es exigida para su validez (Ley de Propiedad Industrial Art. 46). Las partes ( ) acuerdan inscribirla ( ) no la inscribiran. Si se inscribe, la tramitara ____________ y pagara la tasa ____________; basta presentar la parte de este contrato que se refiere a la licencia o un resumen firmado con los datos del Art. 46 (Reglamento Art. 27).</w:t>
      </w:r>
    </w:p>
    <w:p>
      <w:pPr>
        <w:pStyle w:val="Heading2"/>
      </w:pPr>
      <w:r>
        <w:rPr>
          <w:color w:val="0A6B72"/>
        </w:rPr>
        <w:t>DECIMA — LEY APLICABLE Y JURISDICCION</w:t>
      </w:r>
    </w:p>
    <w:p>
      <w:r>
        <w:rPr>
          <w:b w:val="0"/>
        </w:rPr>
        <w:t>Este contrato se rige por las leyes de Guatemala y se interpreta conforme a los principios de verdad sabida y buena fe guardada (Codigo de Comercio Art. 669).</w:t>
      </w:r>
    </w:p>
    <w:p>
      <w:r>
        <w:rPr>
          <w:b/>
        </w:rPr>
        <w:t xml:space="preserve">Tribunales de: </w:t>
      </w:r>
      <w:r>
        <w:t>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FRANQUICIANTE — firma</w:t>
            </w:r>
          </w:p>
        </w:tc>
        <w:tc>
          <w:tcPr>
            <w:tcW w:type="dxa" w:w="4320"/>
          </w:tcPr>
          <w:p>
            <w:r>
              <w:t>EL FRANQUICIADO — firma</w:t>
            </w:r>
          </w:p>
        </w:tc>
      </w:tr>
    </w:tbl>
    <w:p/>
    <w:p>
      <w:r>
        <w:rPr>
          <w:b/>
        </w:rPr>
        <w:t>ESPACIO PARA ACTA DE LEGALIZACION DE FIRMAS (opcional, notario):</w:t>
      </w:r>
    </w:p>
    <w:p>
      <w:r>
        <w:rPr>
          <w:b w:val="0"/>
        </w:rPr>
        <w:t>Si este contrato o la licencia se otorga en un idioma distinto al espanol, debe legalizarse y contar con traduccion jurada (Ley de Propiedad Industrial Art. 45).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