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MINUTA — COMPRAVENTA (O DONACION) DE DERECHOS POSESORIOS</w:t>
      </w:r>
    </w:p>
    <w:p>
      <w:pPr>
        <w:jc w:val="center"/>
      </w:pPr>
      <w:r>
        <w:rPr>
          <w:b w:val="0"/>
        </w:rPr>
        <w:t>Hoja de terminos para el notario. Se transmite la posesion de un inmueble NO inscrito a nombre del vendedor; no es un titulo de propiedad inscrito (Codigo Civil Arts. 617 y 1125, inciso 3).</w:t>
      </w:r>
    </w:p>
    <w:p>
      <w:pPr>
        <w:jc w:val="center"/>
      </w:pPr>
      <w:r>
        <w:rPr>
          <w:b/>
        </w:rPr>
        <w:t>MODELO: redactarla y autorizarla con un notario; revisar la situacion del terreno con un abogado antes de pagar.</w:t>
      </w:r>
    </w:p>
    <w:p/>
    <w:p>
      <w:pPr>
        <w:pStyle w:val="Heading2"/>
      </w:pPr>
      <w:r>
        <w:rPr>
          <w:color w:val="0A6B72"/>
        </w:rPr>
        <w:t>1. PARTES</w:t>
      </w:r>
    </w:p>
    <w:p>
      <w:r>
        <w:rPr>
          <w:b/>
        </w:rPr>
        <w:t>VENDEDOR / DONANTE (poseedor actual)</w:t>
      </w:r>
    </w:p>
    <w:p>
      <w:r>
        <w:rPr>
          <w:b/>
        </w:rPr>
        <w:t xml:space="preserve">Nombre completo: </w:t>
      </w:r>
      <w:r>
        <w:t>_____________________________________________</w:t>
      </w:r>
    </w:p>
    <w:p>
      <w:r>
        <w:rPr>
          <w:b/>
        </w:rPr>
        <w:t xml:space="preserve">DPI (CUI) o pasaporte / nacionalidad: </w:t>
      </w:r>
      <w:r>
        <w:t>________________________________________</w:t>
      </w:r>
    </w:p>
    <w:p>
      <w:r>
        <w:rPr>
          <w:b/>
        </w:rPr>
        <w:t xml:space="preserve">Estado civil / domicilio: </w:t>
      </w:r>
      <w:r>
        <w:t>________________________________________</w:t>
      </w:r>
    </w:p>
    <w:p>
      <w:r>
        <w:rPr>
          <w:b/>
        </w:rPr>
        <w:t>COMPRADOR / DONATARIO</w:t>
      </w:r>
    </w:p>
    <w:p>
      <w:r>
        <w:rPr>
          <w:b/>
        </w:rPr>
        <w:t xml:space="preserve">Nombre completo: </w:t>
      </w:r>
      <w:r>
        <w:t>_____________________________________________</w:t>
      </w:r>
    </w:p>
    <w:p>
      <w:r>
        <w:rPr>
          <w:b/>
        </w:rPr>
        <w:t xml:space="preserve">DPI (CUI) o pasaporte / nacionalidad: </w:t>
      </w:r>
      <w:r>
        <w:t>________________________________________</w:t>
      </w:r>
    </w:p>
    <w:p>
      <w:r>
        <w:rPr>
          <w:b/>
        </w:rPr>
        <w:t xml:space="preserve">Estado civil / domicilio: </w:t>
      </w:r>
      <w:r>
        <w:t>________________________________________</w:t>
      </w:r>
    </w:p>
    <w:p>
      <w:r>
        <w:rPr>
          <w:b w:val="0"/>
        </w:rPr>
        <w:t>Nota: solo los guatemaltecos naturales pueden obtener titulacion supletoria (Decreto 49-79, Art. 2).</w:t>
      </w:r>
    </w:p>
    <w:p>
      <w:pPr>
        <w:pStyle w:val="Heading2"/>
      </w:pPr>
      <w:r>
        <w:rPr>
          <w:color w:val="0A6B72"/>
        </w:rPr>
        <w:t>2. INMUEBLE (Decreto 49-79 Art. 5 a y b)</w:t>
      </w:r>
    </w:p>
    <w:p>
      <w:r>
        <w:rPr>
          <w:b/>
        </w:rPr>
        <w:t xml:space="preserve">Nombre y direccion, si la tiene: </w:t>
      </w:r>
      <w:r>
        <w:t>________________________________________</w:t>
      </w:r>
    </w:p>
    <w:p>
      <w:r>
        <w:rPr>
          <w:b/>
        </w:rPr>
        <w:t xml:space="preserve">Aldea / municipio / departamento: </w:t>
      </w:r>
      <w:r>
        <w:t>________________________________________</w:t>
      </w:r>
    </w:p>
    <w:p>
      <w:r>
        <w:rPr>
          <w:b/>
        </w:rPr>
        <w:t xml:space="preserve">Extension y condicion de rustico o urbano: </w:t>
      </w:r>
      <w:r>
        <w:t>________________________________________</w:t>
      </w:r>
    </w:p>
    <w:p>
      <w:r>
        <w:rPr>
          <w:b/>
        </w:rPr>
        <w:t xml:space="preserve">Linderos y medidas lineales: </w:t>
      </w:r>
      <w:r>
        <w:t>________________________________________</w:t>
      </w:r>
    </w:p>
    <w:p>
      <w:r>
        <w:rPr>
          <w:b/>
        </w:rPr>
        <w:t xml:space="preserve">Colindantes actuales (nombres y apellidos): </w:t>
      </w:r>
      <w:r>
        <w:t>________________________________________</w:t>
      </w:r>
    </w:p>
    <w:p>
      <w:r>
        <w:rPr>
          <w:b/>
        </w:rPr>
        <w:t xml:space="preserve">Servidumbres activas y pasivas: </w:t>
      </w:r>
      <w:r>
        <w:t>________________________________________</w:t>
      </w:r>
    </w:p>
    <w:p>
      <w:r>
        <w:rPr>
          <w:b/>
        </w:rPr>
        <w:t xml:space="preserve">Edificaciones y cultivos: </w:t>
      </w:r>
      <w:r>
        <w:t>________________________________________</w:t>
      </w:r>
    </w:p>
    <w:p>
      <w:r>
        <w:rPr>
          <w:b/>
        </w:rPr>
        <w:t xml:space="preserve">Matricula fiscal (si la tiene): </w:t>
      </w:r>
      <w:r>
        <w:t>________________________________________</w:t>
      </w:r>
    </w:p>
    <w:p>
      <w:pPr>
        <w:pStyle w:val="Heading2"/>
      </w:pPr>
      <w:r>
        <w:rPr>
          <w:color w:val="0A6B72"/>
        </w:rPr>
        <w:t>3. HISTORIA DE LA POSESION (Codigo Civil Art. 618; Decreto 49-79 Art. 5 c y d)</w:t>
      </w:r>
    </w:p>
    <w:p>
      <w:r>
        <w:rPr>
          <w:b/>
        </w:rPr>
        <w:t xml:space="preserve">Desde cuando posee el vendedor y como la adquirio (fecha y modo): </w:t>
      </w:r>
      <w:r>
        <w:t>________________________________________</w:t>
      </w:r>
    </w:p>
    <w:p>
      <w:r>
        <w:rPr>
          <w:b/>
        </w:rPr>
        <w:t xml:space="preserve">Antecesores del vendedor y documentos que lo justifican: </w:t>
      </w:r>
      <w:r>
        <w:t>________________________________________</w:t>
      </w:r>
    </w:p>
    <w:p>
      <w:r>
        <w:rPr>
          <w:b w:val="0"/>
        </w:rPr>
        <w:t>Declaracion del vendedor: ( ) la posesion ha sido continua, publica, pacifica, de buena fe y a nombre propio ( ) no hay litigio, limitacion ni cuestion pendiente ( ) el inmueble no esta inscrito en el Registro de la Propiedad (verificado con busqueda registral de fecha ______).</w:t>
      </w:r>
    </w:p>
    <w:p>
      <w:pPr>
        <w:pStyle w:val="Heading2"/>
      </w:pPr>
      <w:r>
        <w:rPr>
          <w:color w:val="0A6B72"/>
        </w:rPr>
        <w:t>4. PRECIO O GRATUIDAD</w:t>
      </w:r>
    </w:p>
    <w:p>
      <w:r>
        <w:rPr>
          <w:b w:val="0"/>
        </w:rPr>
        <w:t>( ) Compraventa, precio Q ____________, forma de pago: ______________________ ( ) Donacion gratuita.</w:t>
      </w:r>
    </w:p>
    <w:p>
      <w:pPr>
        <w:pStyle w:val="Heading2"/>
      </w:pPr>
      <w:r>
        <w:rPr>
          <w:color w:val="0A6B72"/>
        </w:rPr>
        <w:t>5. ENTREGA DE LA POSESION</w:t>
      </w:r>
    </w:p>
    <w:p>
      <w:r>
        <w:rPr>
          <w:b/>
        </w:rPr>
        <w:t xml:space="preserve">Fecha de entrega material y quien queda en el terreno: </w:t>
      </w:r>
      <w:r>
        <w:t>________________________________________</w:t>
      </w:r>
    </w:p>
    <w:p>
      <w:pPr>
        <w:pStyle w:val="Heading2"/>
      </w:pPr>
      <w:r>
        <w:rPr>
          <w:color w:val="0A6B72"/>
        </w:rPr>
        <w:t>6. GARANTIAS Y RIESGOS</w:t>
      </w:r>
    </w:p>
    <w:p>
      <w:r>
        <w:rPr>
          <w:b w:val="0"/>
        </w:rPr>
        <w:t>Si el inmueble resulta inscrito, o esta en un caso del Art. 3 del Decreto 49-79 (mas de una caballeria, Franja Transversal del Norte y zonas de desarrollo agrario, reservas del Estado, excesos), la titulacion supletoria no procede. Pacto de devolucion del precio: ______________________</w:t>
      </w:r>
    </w:p>
    <w:p>
      <w:r>
        <w:rPr>
          <w:b w:val="0"/>
        </w:rPr>
        <w:t>Anexo: lista de documentos que entrega el vendedor.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VENDEDOR / DONANTE (visto bueno)</w:t>
            </w:r>
          </w:p>
        </w:tc>
        <w:tc>
          <w:tcPr>
            <w:tcW w:type="dxa" w:w="4320"/>
          </w:tcPr>
          <w:p>
            <w:r>
              <w:t>COMPRADOR / DONATARIO (visto bueno)</w:t>
            </w:r>
          </w:p>
        </w:tc>
      </w:tr>
    </w:tbl>
    <w:p/>
    <w:p>
      <w:r>
        <w:br w:type="page"/>
      </w:r>
    </w:p>
    <w:p>
      <w:pPr>
        <w:pStyle w:val="Heading1"/>
        <w:jc w:val="center"/>
      </w:pPr>
      <w:r>
        <w:rPr>
          <w:color w:val="0A6B72"/>
        </w:rPr>
        <w:t>HOJA DE DATOS PARA LA TITULACION SUPLETORIA (Decreto 49-79, Art. 5)</w:t>
      </w:r>
    </w:p>
    <w:p>
      <w:pPr>
        <w:pStyle w:val="ListBullet"/>
      </w:pPr>
      <w:r>
        <w:t>a) Descripcion del inmueble: nombre, direccion, aldea, municipio, departamento, extension, rustico o urbano.</w:t>
      </w:r>
    </w:p>
    <w:p>
      <w:pPr>
        <w:pStyle w:val="ListBullet"/>
      </w:pPr>
      <w:r>
        <w:t>b) Colindantes, linderos y medidas lineales; servidumbres activas y pasivas, edificaciones, cultivos.</w:t>
      </w:r>
    </w:p>
    <w:p>
      <w:pPr>
        <w:pStyle w:val="ListBullet"/>
      </w:pPr>
      <w:r>
        <w:t>c) De quien se adquirio la posesion, fecha y modo, con los documentos que la justifiquen.</w:t>
      </w:r>
    </w:p>
    <w:p>
      <w:pPr>
        <w:pStyle w:val="ListBullet"/>
      </w:pPr>
      <w:r>
        <w:t>d) Tiempo de posesion propia y de los antecesores (minimo diez anos en total, Art. 1); litigios o limitaciones; que no esta inscrito.</w:t>
      </w:r>
    </w:p>
    <w:p>
      <w:pPr>
        <w:pStyle w:val="ListBullet"/>
      </w:pPr>
      <w:r>
        <w:t>e) Experto medidor propuesto (empirico o profesional colegiado).</w:t>
      </w:r>
    </w:p>
    <w:p>
      <w:pPr>
        <w:pStyle w:val="ListBullet"/>
      </w:pPr>
      <w:r>
        <w:t>f) Matricula fiscal y valor estimativo real.</w:t>
      </w:r>
    </w:p>
    <w:p>
      <w:pPr>
        <w:pStyle w:val="ListBullet"/>
      </w:pPr>
      <w:r>
        <w:t>g) Dos testigos vecinos y propietarios de bienes raices en el municipio.</w:t>
      </w:r>
    </w:p>
    <w:p>
      <w:r>
        <w:rPr>
          <w:b w:val="0"/>
        </w:rPr>
        <w:t>La solicitud se presenta ante un Juez de Primera Instancia del Ramo Civil (Art. 1).</w:t>
      </w:r>
    </w:p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