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HOJA DE DATOS — NOMBRAMIENTO DE REPRESENTANTE LEGAL</w:t>
      </w:r>
    </w:p>
    <w:p>
      <w:pPr>
        <w:jc w:val="center"/>
      </w:pPr>
      <w:r>
        <w:rPr>
          <w:b w:val="0"/>
        </w:rPr>
        <w:t>Para entregar al notario. MODELO: el acta notarial la redacta y autoriza un notario (Codigo de Notariado Arts. 60-62); conviene revisarla con un abogado.</w:t>
      </w:r>
    </w:p>
    <w:p/>
    <w:p>
      <w:pPr>
        <w:pStyle w:val="Heading2"/>
      </w:pPr>
      <w:r>
        <w:rPr>
          <w:color w:val="0A6B72"/>
        </w:rPr>
        <w:t>1. SOCIEDAD</w:t>
      </w:r>
    </w:p>
    <w:p>
      <w:r>
        <w:rPr>
          <w:b/>
        </w:rPr>
        <w:t xml:space="preserve">Denominacion: </w:t>
      </w:r>
      <w:r>
        <w:t>________________________________________________</w:t>
      </w:r>
    </w:p>
    <w:p>
      <w:r>
        <w:rPr>
          <w:b/>
        </w:rPr>
        <w:t xml:space="preserve">Registro Mercantil: numero / folio / libro de Sociedades: </w:t>
      </w:r>
      <w:r>
        <w:t>________________________________________</w:t>
      </w:r>
    </w:p>
    <w:p>
      <w:r>
        <w:rPr>
          <w:b/>
        </w:rPr>
        <w:t xml:space="preserve">Clausula de la escritura social sobre administracion y representacion: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2. ORGANO QUE NOMBRA</w:t>
      </w:r>
    </w:p>
    <w:p>
      <w:r>
        <w:rPr>
          <w:b w:val="0"/>
        </w:rPr>
        <w:t>( ) Asamblea general (Arts. 134 inciso 2 y 162) ( ) Consejo de administracion ( ) Administradores, para gerentes, segun la escritura (Art. 181)</w:t>
      </w:r>
    </w:p>
    <w:p>
      <w:r>
        <w:rPr>
          <w:b/>
        </w:rPr>
        <w:t xml:space="preserve">Fecha de la asamblea o sesion y numero de punto del acta: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3. CARGO</w:t>
      </w:r>
    </w:p>
    <w:p>
      <w:r>
        <w:rPr>
          <w:b w:val="0"/>
        </w:rPr>
        <w:t>( ) Administrador unico ( ) Presidente del consejo de administracion ( ) Gerente general ( ) Gerente especial ( ) Otro: ______________________</w:t>
      </w:r>
    </w:p>
    <w:p>
      <w:pPr>
        <w:pStyle w:val="Heading2"/>
      </w:pPr>
      <w:r>
        <w:rPr>
          <w:color w:val="0A6B72"/>
        </w:rPr>
        <w:t>4. NOMBRADO</w:t>
      </w:r>
    </w:p>
    <w:p>
      <w:r>
        <w:rPr>
          <w:b/>
        </w:rPr>
        <w:t xml:space="preserve">Nombre completo: </w:t>
      </w:r>
      <w:r>
        <w:t>_____________________________________________</w:t>
      </w:r>
    </w:p>
    <w:p>
      <w:r>
        <w:rPr>
          <w:b/>
        </w:rPr>
        <w:t xml:space="preserve">DPI (CUI) o pasaporte: </w:t>
      </w:r>
      <w:r>
        <w:t>________________________________________</w:t>
      </w:r>
    </w:p>
    <w:p>
      <w:r>
        <w:rPr>
          <w:b/>
        </w:rPr>
        <w:t xml:space="preserve">Nacionalidad / domicilio: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5. PLAZO</w:t>
      </w:r>
    </w:p>
    <w:p>
      <w:r>
        <w:rPr>
          <w:b w:val="0"/>
        </w:rPr>
        <w:t>Desde el ____ de ______________ de ________ hasta el ____ de ______________ de ________ (administradores: no mayor de tres anos, reelegibles, Art. 162).</w:t>
      </w:r>
    </w:p>
    <w:p>
      <w:pPr>
        <w:pStyle w:val="Heading2"/>
      </w:pPr>
      <w:r>
        <w:rPr>
          <w:color w:val="0A6B72"/>
        </w:rPr>
        <w:t>6. FACULTADES Y LIMITACIONES</w:t>
      </w:r>
    </w:p>
    <w:p>
      <w:r>
        <w:rPr>
          <w:b w:val="0"/>
        </w:rPr>
        <w:t>Representacion legal en juicio y fuera de el y uso de la razon social (Art. 164), con las facultades del Art. 47 para el giro ordinario.</w:t>
      </w:r>
    </w:p>
    <w:p>
      <w:r>
        <w:rPr>
          <w:b/>
        </w:rPr>
        <w:t xml:space="preserve">Limitaciones (deben expresarse en el propio nombramiento, Art. 163): </w:t>
      </w:r>
      <w:r>
        <w:t>________________________________________</w:t>
      </w:r>
    </w:p>
    <w:p>
      <w:r>
        <w:rPr>
          <w:b/>
        </w:rPr>
        <w:t xml:space="preserve">Facultades especiales para negocios fuera del giro (Art. 47), una por una: </w:t>
      </w:r>
      <w:r>
        <w:t>________________________________________</w:t>
      </w:r>
    </w:p>
    <w:p>
      <w:r>
        <w:rPr>
          <w:b w:val="0"/>
        </w:rPr>
        <w:t>Facultad de otorgar poderes: ( ) si ( ) no (el administrador unico solo si lo faculta la escritura o la asamblea, Art. 164).</w:t>
      </w:r>
    </w:p>
    <w:p>
      <w:r>
        <w:br w:type="page"/>
      </w:r>
    </w:p>
    <w:p>
      <w:pPr>
        <w:pStyle w:val="Heading1"/>
        <w:jc w:val="center"/>
      </w:pPr>
      <w:r>
        <w:rPr>
          <w:color w:val="0A6B72"/>
        </w:rPr>
        <w:t>MODELO DE ACTA NOTARIAL DE NOMBRAMIENTO</w:t>
      </w:r>
    </w:p>
    <w:p>
      <w:r>
        <w:rPr>
          <w:b w:val="0"/>
        </w:rPr>
        <w:t>En la ciudad de ____________________, el ____ de ______________ de ________, siendo las ____ horas, yo, ______________________, Notario, me encuentro constituido en ______________________, a requerimiento de ______________________, quien actua en su calidad de ______________________ de ______________________, SOCIEDAD ANONIMA, con el objeto de hacer constar el nombramiento siguiente:</w:t>
        <w:br/>
        <w:br/>
        <w:t>PRIMERO: Que segun el punto ______ del acta numero ______ de la asamblea general / sesion del consejo de administracion celebrada el ____ de ______________ de ________, se nombro a ______________________ como ______________________ de la sociedad, por un plazo de ______________________.</w:t>
        <w:br/>
        <w:br/>
        <w:t>SEGUNDO: Facultades y limitaciones: ______________________.</w:t>
        <w:br/>
        <w:br/>
        <w:t>TERCERO: No habiendo mas que hacer constar, se termina la presente en el mismo lugar y fecha, a las ____ horas, en ______ hojas que numero, sello y firmo (Codigo de Notariado Arts. 61 y 62).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REQUIRENTE</w:t>
            </w:r>
          </w:p>
        </w:tc>
        <w:tc>
          <w:tcPr>
            <w:tcW w:type="dxa" w:w="4320"/>
          </w:tcPr>
          <w:p>
            <w:r>
              <w:t>NOTARIO — firma y sello</w:t>
            </w:r>
          </w:p>
        </w:tc>
      </w:tr>
    </w:tbl>
    <w:p/>
    <w:p/>
    <w:p>
      <w:pPr>
        <w:pStyle w:val="Heading2"/>
      </w:pPr>
      <w:r>
        <w:rPr>
          <w:color w:val="0A6B72"/>
        </w:rPr>
        <w:t>INSCRIPCION EN EL REGISTRO MERCANTIL</w:t>
      </w:r>
    </w:p>
    <w:p>
      <w:pPr>
        <w:pStyle w:val="ListBullet"/>
      </w:pPr>
      <w:r>
        <w:t>Obligatoria (Codigo de Comercio Art. 338, inciso 1), dentro de un mes (Art. 334).</w:t>
      </w:r>
    </w:p>
    <w:p>
      <w:pPr>
        <w:pStyle w:val="ListBullet"/>
      </w:pPr>
      <w:r>
        <w:t>Catalogo de tramites del Registro Mercantil (enero 2024): formulario electronico, acta de nombramiento y comprobante de pago de Q150, presentados digitalmente por el e-portal.</w:t>
      </w:r>
    </w:p>
    <w:p>
      <w:pPr>
        <w:pStyle w:val="ListBullet"/>
      </w:pPr>
      <w:r>
        <w:t>Sin firma electronica avanzada, presentar los originales en el Registro para confrontarlos.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